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color w:val="20124d"/>
          <w:sz w:val="22"/>
          <w:szCs w:val="22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bCs w:val="0"/>
          <w:color w:val="20124d"/>
          <w:sz w:val="22"/>
          <w:szCs w:val="22"/>
        </w:rPr>
        <w:drawing>
          <wp:inline distB="114300" distT="114300" distL="114300" distR="114300">
            <wp:extent cx="4410075" cy="12001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0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rPr>
          <w:color w:val="20124d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rPr>
          <w:color w:val="20124d"/>
          <w:sz w:val="22"/>
          <w:szCs w:val="22"/>
          <w:u w:val="none"/>
        </w:rPr>
      </w:pPr>
      <w:r w:rsidDel="00000000" w:rsidR="00000000" w:rsidRPr="00000000">
        <w:rPr>
          <w:color w:val="20124d"/>
          <w:sz w:val="22"/>
          <w:szCs w:val="22"/>
          <w:u w:val="none"/>
          <w:rtl w:val="0"/>
        </w:rPr>
        <w:t xml:space="preserve">Uncollected Child Policy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i2ir7yqh2d8v" w:id="1"/>
      <w:bookmarkEnd w:id="1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ClubsComplete™ is committed to ensuring the safety and wellbeing of all children in our care. This policy outlines the procedures to follow when a child is not collected at the expected time. It ensures consistent practice, clear communication with parents and carers, and appropriate safeguarding responses across all ClubsComplete™ services.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iekkqp9avu1q" w:id="2"/>
      <w:bookmarkEnd w:id="2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Scope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This policy applies to all ClubsComplete™ services, including after‑school clubs, holiday clubs, workshops, and any other provision where children are collected at a set time.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rfppyzue5ybj" w:id="3"/>
      <w:bookmarkEnd w:id="3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Roles and Responsibilities</w:t>
      </w:r>
    </w:p>
    <w:p w:rsidR="00000000" w:rsidDel="00000000" w:rsidP="00000000" w:rsidRDefault="00000000" w:rsidRPr="00000000" w14:paraId="00000009">
      <w:pPr>
        <w:pageBreakBefore w:val="0"/>
        <w:spacing w:before="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Setting Manager is responsible for managing the uncollected child procedure on site.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Account Manager oversees compliance and reviews all recorded incidents.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All staff must follow this policy and escalate any safeguarding concerns in line with the Safeguarding Policy.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stz9t4iorx2s" w:id="4"/>
      <w:bookmarkEnd w:id="4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Safeguarding Statement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Late collection can be a safeguarding concern. Persistent lateness may indicate wider family difficulties or neglect. Staff must follow the Safeguarding Policy and report concerns to the Designated Safeguarding Lead (DSL) without delay.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axf1dq7g94da" w:id="5"/>
      <w:bookmarkEnd w:id="5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Procedure for Late Collection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i7oo5d4o09iw" w:id="6"/>
      <w:bookmarkEnd w:id="6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Up to 5 Minutes Late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When the parent or carer arrives, they will be reminded that they must call the Club if they are delayed.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 late fee of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£5 for up to 5 minutes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 will be charged.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incident will be recorded in the uncollected child log.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r4el8v2le49y" w:id="7"/>
      <w:bookmarkEnd w:id="7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Over 5 Minutes Late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Setting Manager will make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several phone call attempts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 to contact the parent or carer using the details on file.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there is no response, the Setting Manager will attempt to contact the emergency contact(s).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Messages will be left requesting immediate contact.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child will remain supervised at all times by a member of staff.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When the parent or carer arrives, they will be reminded of the requirement to notify the Club if delayed.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 late fee of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£10 per 15 minutes (or part thereof)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 will be charged after the initial 5‑minute period.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Any additional venue charges incurred by ClubsComplete™ will be passed on to the parent or carer.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incident will be logged, and parents will be informed that repeated lateness may result in the child losing their place at the Club.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qm8jhz3xsx7" w:id="8"/>
      <w:bookmarkEnd w:id="8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Over 30 Minutes Late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the Setting Manager has been unable to contact the parent, carer, or emergency contacts after 30 minutes, they will contact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Children’s Services for the Local Authority in which the setting is located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 for advice.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Ofsted will be notified as soon as possible.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advised by Children’s Services, the Setting Manager will also contact the police.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child will remain in the care of ClubsComplete™ staff until collected by a parent or carer, or until placed in the care of Children’s Services.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je2j3yyxbzpi" w:id="9"/>
      <w:bookmarkEnd w:id="9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Managing Persistent Lateness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All incidents of late collection will be recorded in the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Ofsted manual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 and reviewed by the Account Manager.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Setting Manager will discuss repeated lateness with parents or carers.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Parents and carers will be reminded that persistent lateness may result in the child losing their place at the Club.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1sxwmdtdg347" w:id="10"/>
      <w:bookmarkEnd w:id="10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Recording and Documentation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All incidents must be recorded in the uncollected child log within the Ofsted manual.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Records will be reviewed by the Account Manager to identify patterns or safeguarding concerns.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Records will be stored securely in line with the Data Protection Policy.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ixtke58nq13k" w:id="11"/>
      <w:bookmarkEnd w:id="11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Monitoring and Review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This policy will be reviewed annually or sooner if required to ensure it remains compliant with safeguarding guidance and best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b w:val="1"/>
          <w:bCs w:val="1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Last reviewed: January 2026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b w:val="1"/>
          <w:bCs w:val="1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Next reviewed : January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120" w:lineRule="auto"/>
      <w:jc w:val="center"/>
    </w:pPr>
    <w:rPr>
      <w:rFonts w:ascii="Arial" w:cs="Arial" w:eastAsia="Arial" w:hAnsi="Arial"/>
      <w:b w:val="1"/>
      <w:bCs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70729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70729B"/>
    <w:pPr>
      <w:keepNext w:val="1"/>
      <w:spacing w:after="120" w:before="120"/>
      <w:jc w:val="center"/>
      <w:outlineLvl w:val="0"/>
    </w:pPr>
    <w:rPr>
      <w:rFonts w:ascii="Arial" w:eastAsia="Times" w:hAnsi="Arial"/>
      <w:b w:val="1"/>
      <w:sz w:val="32"/>
      <w:szCs w:val="32"/>
      <w:u w:val="single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70729B"/>
    <w:rPr>
      <w:rFonts w:ascii="Arial" w:cs="Times New Roman" w:eastAsia="Times" w:hAnsi="Arial"/>
      <w:b w:val="1"/>
      <w:sz w:val="32"/>
      <w:szCs w:val="32"/>
      <w:u w:val="single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ASuPdotteY23wMqGjLJ1SyvGQ==">CgMxLjAyCGguZ2pkZ3hzMg5oLmkyaXI3eXFoMmQ4djIOaC5pZWtrcXA5YXZ1MXEyDmgucmZwcHl6dWU1eWJqMg5oLnN0ejl0NGlvcngyczIOaC5heGYxZHE3Zzk0ZGEyDmguaTdvbzVkNG8wOWl3Mg5oLnI0ZWw4djJsZTQ5eTINaC5xbThqaHozeHN4NzIOaC5qZTJqM3l5eGJ6cGkyDmguMXN4d21kdGRnMzQ3Mg5oLml4dGtlNThucTEzazgAciExOXlpNWtndGpjeFJ2Ul9Gc1BITTVBQndVc1B0Rmc0d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2019-10-22T15:09:00Z</dcterms:created>
  <dc:creator>catherine Wrench</dc:creator>
</cp:coreProperties>
</file>